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F" w:rsidRDefault="003428AF" w:rsidP="003428AF">
      <w:pPr>
        <w:rPr>
          <w:rFonts w:eastAsia="Times New Roman" w:cs="Times New Roman"/>
        </w:rPr>
      </w:pPr>
    </w:p>
    <w:p w:rsidR="003428AF" w:rsidRDefault="003428AF" w:rsidP="003428AF">
      <w:pPr>
        <w:rPr>
          <w:rFonts w:eastAsia="Times New Roman" w:cs="Times New Roman"/>
        </w:rPr>
      </w:pPr>
    </w:p>
    <w:p w:rsidR="00931A20" w:rsidRDefault="00931A20" w:rsidP="003428AF">
      <w:pPr>
        <w:rPr>
          <w:rFonts w:eastAsia="Times New Roman" w:cs="Times New Roman"/>
        </w:rPr>
      </w:pPr>
    </w:p>
    <w:p w:rsidR="00931A20" w:rsidRDefault="00931A20" w:rsidP="003428AF">
      <w:pPr>
        <w:rPr>
          <w:rFonts w:eastAsia="Times New Roman" w:cs="Times New Roman"/>
        </w:rPr>
      </w:pPr>
    </w:p>
    <w:p w:rsidR="00A1242B" w:rsidRDefault="00A1242B" w:rsidP="003428AF">
      <w:pPr>
        <w:jc w:val="center"/>
        <w:rPr>
          <w:rFonts w:eastAsia="Times New Roman" w:cs="Arial"/>
          <w:b/>
          <w:color w:val="4F81BD" w:themeColor="accent1"/>
        </w:rPr>
      </w:pPr>
    </w:p>
    <w:p w:rsidR="004E0A2A" w:rsidRDefault="004E0A2A" w:rsidP="009A60A2">
      <w:pPr>
        <w:rPr>
          <w:rFonts w:eastAsia="Times New Roman" w:cs="Arial"/>
          <w:sz w:val="24"/>
        </w:rPr>
      </w:pPr>
    </w:p>
    <w:p w:rsidR="004E0A2A" w:rsidRPr="004E0A2A" w:rsidRDefault="004E0A2A" w:rsidP="004E0A2A">
      <w:pPr>
        <w:jc w:val="center"/>
        <w:rPr>
          <w:rFonts w:eastAsia="Times New Roman" w:cs="Arial"/>
          <w:b/>
          <w:color w:val="8064A2" w:themeColor="accent4"/>
          <w:sz w:val="32"/>
        </w:rPr>
      </w:pPr>
      <w:r w:rsidRPr="004E0A2A">
        <w:rPr>
          <w:rFonts w:eastAsia="Times New Roman" w:cs="Arial"/>
          <w:b/>
          <w:color w:val="8064A2" w:themeColor="accent4"/>
          <w:sz w:val="32"/>
        </w:rPr>
        <w:t xml:space="preserve">CALL FOR </w:t>
      </w:r>
    </w:p>
    <w:p w:rsidR="004E0A2A" w:rsidRPr="00E43B3D" w:rsidRDefault="004E0A2A" w:rsidP="004E0A2A">
      <w:pPr>
        <w:jc w:val="center"/>
        <w:rPr>
          <w:rFonts w:eastAsia="Times New Roman" w:cs="Arial"/>
          <w:b/>
          <w:color w:val="8064A2" w:themeColor="accent4"/>
          <w:sz w:val="24"/>
        </w:rPr>
      </w:pPr>
      <w:r w:rsidRPr="00E43B3D">
        <w:rPr>
          <w:rFonts w:eastAsia="Times New Roman" w:cs="Arial"/>
          <w:b/>
          <w:color w:val="8064A2" w:themeColor="accent4"/>
          <w:sz w:val="24"/>
        </w:rPr>
        <w:t xml:space="preserve">Community Leader </w:t>
      </w:r>
      <w:r w:rsidR="00856777">
        <w:rPr>
          <w:rFonts w:eastAsia="Times New Roman" w:cs="Arial"/>
          <w:b/>
          <w:color w:val="8064A2" w:themeColor="accent4"/>
          <w:sz w:val="24"/>
        </w:rPr>
        <w:t xml:space="preserve">Board </w:t>
      </w:r>
      <w:r w:rsidRPr="00E43B3D">
        <w:rPr>
          <w:rFonts w:eastAsia="Times New Roman" w:cs="Arial"/>
          <w:b/>
          <w:color w:val="8064A2" w:themeColor="accent4"/>
          <w:sz w:val="24"/>
        </w:rPr>
        <w:t xml:space="preserve">Member – Parent / Family &amp; </w:t>
      </w:r>
      <w:r>
        <w:rPr>
          <w:rFonts w:eastAsia="Times New Roman" w:cs="Arial"/>
          <w:b/>
          <w:color w:val="8064A2" w:themeColor="accent4"/>
          <w:sz w:val="24"/>
        </w:rPr>
        <w:t>Youth Representatives</w:t>
      </w:r>
    </w:p>
    <w:p w:rsidR="004E0A2A" w:rsidRDefault="004E0A2A" w:rsidP="009A60A2">
      <w:pPr>
        <w:rPr>
          <w:rFonts w:eastAsia="Times New Roman" w:cs="Arial"/>
          <w:sz w:val="24"/>
        </w:rPr>
      </w:pPr>
    </w:p>
    <w:p w:rsidR="004E0A2A" w:rsidRDefault="009A60A2" w:rsidP="009A60A2">
      <w:pPr>
        <w:rPr>
          <w:rFonts w:eastAsia="Times New Roman" w:cs="Arial"/>
          <w:sz w:val="24"/>
        </w:rPr>
      </w:pPr>
      <w:r w:rsidRPr="009A60A2">
        <w:rPr>
          <w:rFonts w:eastAsia="Times New Roman" w:cs="Arial"/>
          <w:sz w:val="24"/>
        </w:rPr>
        <w:t xml:space="preserve">The </w:t>
      </w:r>
      <w:r>
        <w:rPr>
          <w:rFonts w:eastAsia="Times New Roman" w:cs="Arial"/>
          <w:sz w:val="24"/>
        </w:rPr>
        <w:t xml:space="preserve">Adams County Youth Initiative </w:t>
      </w:r>
      <w:r w:rsidRPr="009A60A2">
        <w:rPr>
          <w:rFonts w:eastAsia="Times New Roman" w:cs="Arial"/>
          <w:sz w:val="24"/>
        </w:rPr>
        <w:t xml:space="preserve">is </w:t>
      </w:r>
      <w:r w:rsidR="00856777">
        <w:rPr>
          <w:rFonts w:eastAsia="Times New Roman" w:cs="Arial"/>
          <w:sz w:val="24"/>
        </w:rPr>
        <w:t xml:space="preserve">recruiting two </w:t>
      </w:r>
      <w:r w:rsidRPr="009A60A2">
        <w:rPr>
          <w:rFonts w:eastAsia="Times New Roman" w:cs="Arial"/>
          <w:sz w:val="24"/>
        </w:rPr>
        <w:t>youth</w:t>
      </w:r>
      <w:r>
        <w:rPr>
          <w:rFonts w:eastAsia="Times New Roman" w:cs="Arial"/>
          <w:sz w:val="24"/>
        </w:rPr>
        <w:t xml:space="preserve"> leaders</w:t>
      </w:r>
      <w:r w:rsidR="00856777">
        <w:rPr>
          <w:rFonts w:eastAsia="Times New Roman" w:cs="Arial"/>
          <w:sz w:val="24"/>
        </w:rPr>
        <w:t xml:space="preserve"> (age</w:t>
      </w:r>
      <w:r w:rsidR="005D658D">
        <w:rPr>
          <w:rFonts w:eastAsia="Times New Roman" w:cs="Arial"/>
          <w:sz w:val="24"/>
        </w:rPr>
        <w:t>s</w:t>
      </w:r>
      <w:r w:rsidR="00856777">
        <w:rPr>
          <w:rFonts w:eastAsia="Times New Roman" w:cs="Arial"/>
          <w:sz w:val="24"/>
        </w:rPr>
        <w:t xml:space="preserve"> 16 – 24)</w:t>
      </w:r>
      <w:r w:rsidRPr="009A60A2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AND </w:t>
      </w:r>
      <w:r w:rsidR="00856777">
        <w:rPr>
          <w:rFonts w:eastAsia="Times New Roman" w:cs="Arial"/>
          <w:sz w:val="24"/>
        </w:rPr>
        <w:t>two p</w:t>
      </w:r>
      <w:r>
        <w:rPr>
          <w:rFonts w:eastAsia="Times New Roman" w:cs="Arial"/>
          <w:sz w:val="24"/>
        </w:rPr>
        <w:t xml:space="preserve">arent / </w:t>
      </w:r>
      <w:r w:rsidR="00856777">
        <w:rPr>
          <w:rFonts w:eastAsia="Times New Roman" w:cs="Arial"/>
          <w:sz w:val="24"/>
        </w:rPr>
        <w:t>f</w:t>
      </w:r>
      <w:r w:rsidRPr="009A60A2">
        <w:rPr>
          <w:rFonts w:eastAsia="Times New Roman" w:cs="Arial"/>
          <w:sz w:val="24"/>
        </w:rPr>
        <w:t xml:space="preserve">amily </w:t>
      </w:r>
      <w:r w:rsidR="003D28F2">
        <w:rPr>
          <w:rFonts w:eastAsia="Times New Roman" w:cs="Arial"/>
          <w:sz w:val="24"/>
        </w:rPr>
        <w:t xml:space="preserve">leaders </w:t>
      </w:r>
      <w:r w:rsidRPr="009A60A2">
        <w:rPr>
          <w:rFonts w:eastAsia="Times New Roman" w:cs="Arial"/>
          <w:sz w:val="24"/>
        </w:rPr>
        <w:t xml:space="preserve">to apply for membership on </w:t>
      </w:r>
      <w:r>
        <w:rPr>
          <w:rFonts w:eastAsia="Times New Roman" w:cs="Arial"/>
          <w:sz w:val="24"/>
        </w:rPr>
        <w:t>the Community Leader’s Board.</w:t>
      </w:r>
      <w:r w:rsidR="003D28F2">
        <w:rPr>
          <w:rFonts w:eastAsia="Times New Roman" w:cs="Arial"/>
          <w:sz w:val="24"/>
        </w:rPr>
        <w:t xml:space="preserve"> </w:t>
      </w:r>
      <w:r w:rsidR="00856777">
        <w:rPr>
          <w:rFonts w:eastAsia="Times New Roman" w:cs="Arial"/>
          <w:sz w:val="24"/>
        </w:rPr>
        <w:t xml:space="preserve"> The ACYI Community Leader’s Board is a cross-sector leadership table</w:t>
      </w:r>
      <w:r w:rsidR="00856777" w:rsidRPr="00856777">
        <w:t xml:space="preserve"> </w:t>
      </w:r>
      <w:r w:rsidR="00856777">
        <w:t xml:space="preserve">that </w:t>
      </w:r>
      <w:r w:rsidR="00856777" w:rsidRPr="00856777">
        <w:rPr>
          <w:rFonts w:eastAsia="Times New Roman" w:cs="Arial"/>
          <w:sz w:val="24"/>
        </w:rPr>
        <w:t>hold</w:t>
      </w:r>
      <w:r w:rsidR="00856777">
        <w:rPr>
          <w:rFonts w:eastAsia="Times New Roman" w:cs="Arial"/>
          <w:sz w:val="24"/>
        </w:rPr>
        <w:t>s</w:t>
      </w:r>
      <w:r w:rsidR="00856777" w:rsidRPr="00856777">
        <w:rPr>
          <w:rFonts w:eastAsia="Times New Roman" w:cs="Arial"/>
          <w:sz w:val="24"/>
        </w:rPr>
        <w:t xml:space="preserve"> the responsibility for advancing the mission, “To connect community partners that ensure our youth excel from cradle through career.” </w:t>
      </w:r>
      <w:r w:rsidRPr="009A60A2">
        <w:rPr>
          <w:rFonts w:eastAsia="Times New Roman" w:cs="Arial"/>
          <w:sz w:val="24"/>
        </w:rPr>
        <w:t xml:space="preserve">The board term is from </w:t>
      </w:r>
      <w:r>
        <w:rPr>
          <w:rFonts w:eastAsia="Times New Roman" w:cs="Arial"/>
          <w:sz w:val="24"/>
        </w:rPr>
        <w:t xml:space="preserve">May 2016 </w:t>
      </w:r>
      <w:r w:rsidRPr="009A60A2">
        <w:rPr>
          <w:rFonts w:eastAsia="Times New Roman" w:cs="Arial"/>
          <w:sz w:val="24"/>
        </w:rPr>
        <w:t>to</w:t>
      </w:r>
      <w:r>
        <w:rPr>
          <w:rFonts w:eastAsia="Times New Roman" w:cs="Arial"/>
          <w:sz w:val="24"/>
        </w:rPr>
        <w:t xml:space="preserve"> Decemb</w:t>
      </w:r>
      <w:r w:rsidR="005D658D">
        <w:rPr>
          <w:rFonts w:eastAsia="Times New Roman" w:cs="Arial"/>
          <w:sz w:val="24"/>
        </w:rPr>
        <w:t>er 2016, and renewable annually</w:t>
      </w:r>
      <w:r w:rsidR="003D28F2">
        <w:rPr>
          <w:rFonts w:eastAsia="Times New Roman" w:cs="Arial"/>
          <w:sz w:val="24"/>
        </w:rPr>
        <w:t xml:space="preserve">. </w:t>
      </w:r>
    </w:p>
    <w:p w:rsidR="00856777" w:rsidRDefault="00856777" w:rsidP="009A60A2">
      <w:pPr>
        <w:rPr>
          <w:rFonts w:eastAsia="Times New Roman" w:cs="Arial"/>
          <w:sz w:val="24"/>
        </w:rPr>
      </w:pPr>
    </w:p>
    <w:p w:rsidR="009A60A2" w:rsidRPr="004E0A2A" w:rsidRDefault="004E0A2A" w:rsidP="009A60A2">
      <w:pPr>
        <w:rPr>
          <w:rFonts w:eastAsia="Times New Roman" w:cs="Arial"/>
          <w:sz w:val="24"/>
          <w:u w:val="single"/>
        </w:rPr>
      </w:pPr>
      <w:r w:rsidRPr="004E0A2A">
        <w:rPr>
          <w:rFonts w:eastAsia="Times New Roman" w:cs="Arial"/>
          <w:sz w:val="24"/>
          <w:u w:val="single"/>
        </w:rPr>
        <w:t xml:space="preserve">YOUTH </w:t>
      </w:r>
      <w:r>
        <w:rPr>
          <w:rFonts w:eastAsia="Times New Roman" w:cs="Arial"/>
          <w:sz w:val="24"/>
          <w:u w:val="single"/>
        </w:rPr>
        <w:t xml:space="preserve">and PARENT / FAMILY </w:t>
      </w:r>
      <w:r w:rsidRPr="004E0A2A">
        <w:rPr>
          <w:rFonts w:eastAsia="Times New Roman" w:cs="Arial"/>
          <w:sz w:val="24"/>
          <w:u w:val="single"/>
        </w:rPr>
        <w:t xml:space="preserve">Leaders </w:t>
      </w:r>
      <w:r w:rsidR="009A60A2" w:rsidRPr="004E0A2A">
        <w:rPr>
          <w:rFonts w:eastAsia="Times New Roman" w:cs="Arial"/>
          <w:sz w:val="24"/>
          <w:u w:val="single"/>
        </w:rPr>
        <w:t>who meet the following requirements are eligible to apply:</w:t>
      </w:r>
    </w:p>
    <w:p w:rsidR="009A60A2" w:rsidRDefault="009A60A2" w:rsidP="004E0A2A">
      <w:pPr>
        <w:pStyle w:val="ListParagraph"/>
        <w:numPr>
          <w:ilvl w:val="0"/>
          <w:numId w:val="8"/>
        </w:numPr>
        <w:rPr>
          <w:rFonts w:eastAsia="Times New Roman" w:cs="Arial"/>
          <w:sz w:val="24"/>
        </w:rPr>
      </w:pPr>
      <w:r w:rsidRPr="004E0A2A">
        <w:rPr>
          <w:rFonts w:eastAsia="Times New Roman" w:cs="Arial"/>
          <w:sz w:val="24"/>
        </w:rPr>
        <w:t>Over the age of 1</w:t>
      </w:r>
      <w:r w:rsidR="005D658D">
        <w:rPr>
          <w:rFonts w:eastAsia="Times New Roman" w:cs="Arial"/>
          <w:sz w:val="24"/>
        </w:rPr>
        <w:t>5</w:t>
      </w:r>
    </w:p>
    <w:p w:rsidR="00856777" w:rsidRDefault="00856777" w:rsidP="00856777">
      <w:pPr>
        <w:pStyle w:val="ListParagraph"/>
        <w:numPr>
          <w:ilvl w:val="0"/>
          <w:numId w:val="8"/>
        </w:num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I</w:t>
      </w:r>
      <w:r w:rsidRPr="004E0A2A">
        <w:rPr>
          <w:rFonts w:eastAsia="Times New Roman" w:cs="Arial"/>
          <w:sz w:val="24"/>
        </w:rPr>
        <w:t xml:space="preserve">nterest and dedication </w:t>
      </w:r>
      <w:r>
        <w:rPr>
          <w:rFonts w:eastAsia="Times New Roman" w:cs="Arial"/>
          <w:sz w:val="24"/>
        </w:rPr>
        <w:t>to advancing cradle to career success within the partnership</w:t>
      </w:r>
    </w:p>
    <w:p w:rsidR="004E0A2A" w:rsidRDefault="00CF6977" w:rsidP="00AC4EC4">
      <w:pPr>
        <w:pStyle w:val="ListParagraph"/>
        <w:numPr>
          <w:ilvl w:val="0"/>
          <w:numId w:val="8"/>
        </w:numPr>
        <w:rPr>
          <w:rFonts w:eastAsia="Times New Roman" w:cs="Arial"/>
          <w:sz w:val="24"/>
        </w:rPr>
      </w:pPr>
      <w:r w:rsidRPr="00E43B3D">
        <w:t>C</w:t>
      </w:r>
      <w:r>
        <w:t>urrent</w:t>
      </w:r>
      <w:r w:rsidRPr="00E43B3D">
        <w:t xml:space="preserve"> or </w:t>
      </w:r>
      <w:r>
        <w:t>p</w:t>
      </w:r>
      <w:r w:rsidRPr="00E43B3D">
        <w:t xml:space="preserve">revious </w:t>
      </w:r>
      <w:r>
        <w:t>e</w:t>
      </w:r>
      <w:r w:rsidRPr="00E43B3D">
        <w:t xml:space="preserve">xperiences and </w:t>
      </w:r>
      <w:r>
        <w:t>t</w:t>
      </w:r>
      <w:r w:rsidRPr="00E43B3D">
        <w:t xml:space="preserve">raining </w:t>
      </w:r>
      <w:r>
        <w:t>r</w:t>
      </w:r>
      <w:r w:rsidRPr="00E43B3D">
        <w:t xml:space="preserve">elated to </w:t>
      </w:r>
      <w:r>
        <w:t>b</w:t>
      </w:r>
      <w:r w:rsidRPr="00E43B3D">
        <w:t xml:space="preserve">oard </w:t>
      </w:r>
      <w:r>
        <w:t>i</w:t>
      </w:r>
      <w:r w:rsidRPr="00E43B3D">
        <w:t xml:space="preserve">nvolvement </w:t>
      </w:r>
      <w:r>
        <w:rPr>
          <w:rFonts w:eastAsia="Times New Roman" w:cs="Arial"/>
          <w:sz w:val="24"/>
        </w:rPr>
        <w:t>(ideally within the partnership)</w:t>
      </w:r>
    </w:p>
    <w:p w:rsidR="009A60A2" w:rsidRDefault="004E0A2A" w:rsidP="009A60A2">
      <w:pPr>
        <w:pStyle w:val="ListParagraph"/>
        <w:numPr>
          <w:ilvl w:val="0"/>
          <w:numId w:val="8"/>
        </w:num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Ability </w:t>
      </w:r>
      <w:r w:rsidR="009A60A2" w:rsidRPr="004E0A2A">
        <w:rPr>
          <w:rFonts w:eastAsia="Times New Roman" w:cs="Arial"/>
          <w:sz w:val="24"/>
        </w:rPr>
        <w:t>to commit to</w:t>
      </w:r>
      <w:r>
        <w:rPr>
          <w:rFonts w:eastAsia="Times New Roman" w:cs="Arial"/>
          <w:sz w:val="24"/>
        </w:rPr>
        <w:t xml:space="preserve"> quarterly </w:t>
      </w:r>
      <w:r w:rsidR="009A60A2" w:rsidRPr="004E0A2A">
        <w:rPr>
          <w:rFonts w:eastAsia="Times New Roman" w:cs="Arial"/>
          <w:sz w:val="24"/>
        </w:rPr>
        <w:t>meetings (</w:t>
      </w:r>
      <w:r>
        <w:rPr>
          <w:rFonts w:eastAsia="Times New Roman" w:cs="Arial"/>
          <w:sz w:val="24"/>
        </w:rPr>
        <w:t>usually Friday afternoons from 2:00 – 3:30</w:t>
      </w:r>
      <w:r w:rsidR="00CF6977">
        <w:rPr>
          <w:rFonts w:eastAsia="Times New Roman" w:cs="Arial"/>
          <w:sz w:val="24"/>
        </w:rPr>
        <w:t xml:space="preserve"> p.m.</w:t>
      </w:r>
      <w:r w:rsidR="009A60A2" w:rsidRPr="004E0A2A">
        <w:rPr>
          <w:rFonts w:eastAsia="Times New Roman" w:cs="Arial"/>
          <w:sz w:val="24"/>
        </w:rPr>
        <w:t>)</w:t>
      </w:r>
    </w:p>
    <w:p w:rsidR="00CF6977" w:rsidRDefault="00CF6977" w:rsidP="004E0A2A">
      <w:pPr>
        <w:pStyle w:val="ListParagraph"/>
        <w:numPr>
          <w:ilvl w:val="0"/>
          <w:numId w:val="8"/>
        </w:num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C</w:t>
      </w:r>
      <w:r w:rsidR="009A60A2" w:rsidRPr="00CF6977">
        <w:rPr>
          <w:rFonts w:eastAsia="Times New Roman" w:cs="Arial"/>
          <w:sz w:val="24"/>
        </w:rPr>
        <w:t xml:space="preserve">omfort in </w:t>
      </w:r>
      <w:r w:rsidR="00856777">
        <w:rPr>
          <w:rFonts w:eastAsia="Times New Roman" w:cs="Arial"/>
          <w:sz w:val="24"/>
        </w:rPr>
        <w:t xml:space="preserve">providing input and </w:t>
      </w:r>
      <w:r w:rsidR="009A60A2" w:rsidRPr="00CF6977">
        <w:rPr>
          <w:rFonts w:eastAsia="Times New Roman" w:cs="Arial"/>
          <w:sz w:val="24"/>
        </w:rPr>
        <w:t>ideas</w:t>
      </w:r>
      <w:r w:rsidR="004E0A2A" w:rsidRPr="00CF6977">
        <w:rPr>
          <w:rFonts w:eastAsia="Times New Roman" w:cs="Arial"/>
          <w:sz w:val="24"/>
        </w:rPr>
        <w:t xml:space="preserve"> </w:t>
      </w:r>
      <w:r w:rsidR="00856777">
        <w:rPr>
          <w:rFonts w:eastAsia="Times New Roman" w:cs="Arial"/>
          <w:sz w:val="24"/>
        </w:rPr>
        <w:t>in a group setting</w:t>
      </w:r>
      <w:r w:rsidR="004E0A2A" w:rsidRPr="00CF6977">
        <w:rPr>
          <w:rFonts w:eastAsia="Times New Roman" w:cs="Arial"/>
          <w:sz w:val="24"/>
        </w:rPr>
        <w:t xml:space="preserve">  </w:t>
      </w:r>
    </w:p>
    <w:p w:rsidR="00CF6977" w:rsidRDefault="00CF6977" w:rsidP="00CF6977">
      <w:pPr>
        <w:rPr>
          <w:rFonts w:eastAsia="Times New Roman" w:cs="Arial"/>
          <w:sz w:val="24"/>
        </w:rPr>
      </w:pPr>
    </w:p>
    <w:p w:rsidR="003D28F2" w:rsidRPr="003D28F2" w:rsidRDefault="003D28F2" w:rsidP="00CF6977">
      <w:pPr>
        <w:rPr>
          <w:rFonts w:eastAsia="Times New Roman" w:cs="Arial"/>
          <w:sz w:val="24"/>
          <w:u w:val="single"/>
        </w:rPr>
      </w:pPr>
      <w:r w:rsidRPr="003D28F2">
        <w:rPr>
          <w:rFonts w:eastAsia="Times New Roman" w:cs="Arial"/>
          <w:sz w:val="24"/>
          <w:u w:val="single"/>
        </w:rPr>
        <w:t xml:space="preserve">TIMELINE: </w:t>
      </w:r>
    </w:p>
    <w:p w:rsidR="003D28F2" w:rsidRDefault="003D28F2" w:rsidP="00CF6977">
      <w:pPr>
        <w:rPr>
          <w:rFonts w:eastAsia="Times New Roman" w:cs="Arial"/>
          <w:sz w:val="24"/>
        </w:rPr>
      </w:pPr>
    </w:p>
    <w:p w:rsidR="003D28F2" w:rsidRDefault="003D28F2" w:rsidP="00CF6977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April 1: </w:t>
      </w:r>
      <w:r w:rsidR="00856777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>Release Call for Youth and Parent / Family Members</w:t>
      </w:r>
    </w:p>
    <w:p w:rsidR="00B05C50" w:rsidRDefault="00B05C50" w:rsidP="00CF6977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May 13</w:t>
      </w:r>
      <w:r w:rsidR="003D28F2">
        <w:rPr>
          <w:rFonts w:eastAsia="Times New Roman" w:cs="Arial"/>
          <w:sz w:val="24"/>
        </w:rPr>
        <w:t xml:space="preserve">: </w:t>
      </w:r>
      <w:r w:rsidR="00856777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 xml:space="preserve">Applications due by 5:00 pm to </w:t>
      </w:r>
      <w:hyperlink r:id="rId7" w:history="1">
        <w:r w:rsidRPr="00D35B47">
          <w:rPr>
            <w:rStyle w:val="Hyperlink"/>
            <w:rFonts w:eastAsia="Times New Roman" w:cs="Arial"/>
            <w:sz w:val="24"/>
          </w:rPr>
          <w:t>admin@acyi.org</w:t>
        </w:r>
      </w:hyperlink>
    </w:p>
    <w:p w:rsidR="00B05C50" w:rsidRDefault="00856777" w:rsidP="00CF6977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By </w:t>
      </w:r>
      <w:r w:rsidR="00B05C50">
        <w:rPr>
          <w:rFonts w:eastAsia="Times New Roman" w:cs="Arial"/>
          <w:sz w:val="24"/>
        </w:rPr>
        <w:t xml:space="preserve">May 27: </w:t>
      </w:r>
      <w:r>
        <w:rPr>
          <w:rFonts w:eastAsia="Times New Roman" w:cs="Arial"/>
          <w:sz w:val="24"/>
        </w:rPr>
        <w:tab/>
        <w:t>Potential leader interviews / selection and orientation</w:t>
      </w:r>
    </w:p>
    <w:p w:rsidR="003D28F2" w:rsidRDefault="00856777" w:rsidP="00CF6977">
      <w:pPr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</w:t>
      </w:r>
    </w:p>
    <w:p w:rsidR="009A60A2" w:rsidRPr="00CF6977" w:rsidRDefault="00CF6977" w:rsidP="00CF6977">
      <w:pPr>
        <w:rPr>
          <w:rFonts w:eastAsia="Times New Roman" w:cs="Arial"/>
          <w:sz w:val="24"/>
        </w:rPr>
      </w:pPr>
      <w:r w:rsidRPr="00CF6977">
        <w:rPr>
          <w:rFonts w:eastAsia="Times New Roman" w:cs="Arial"/>
          <w:sz w:val="24"/>
        </w:rPr>
        <w:t>This is a great opportunity to use your experience to help shape policies and efforts for Cradle to Career success!</w:t>
      </w:r>
      <w:r>
        <w:rPr>
          <w:rFonts w:eastAsia="Times New Roman" w:cs="Arial"/>
          <w:sz w:val="24"/>
        </w:rPr>
        <w:t xml:space="preserve"> A one hour orientation </w:t>
      </w:r>
      <w:r w:rsidRPr="009A60A2">
        <w:rPr>
          <w:rFonts w:eastAsia="Times New Roman" w:cs="Arial"/>
          <w:sz w:val="24"/>
        </w:rPr>
        <w:t xml:space="preserve">will be provided for all new board members. </w:t>
      </w:r>
      <w:r w:rsidR="004E0A2A" w:rsidRPr="00CF6977">
        <w:rPr>
          <w:rFonts w:eastAsia="Times New Roman" w:cs="Arial"/>
          <w:sz w:val="24"/>
        </w:rPr>
        <w:t xml:space="preserve">ACYI </w:t>
      </w:r>
      <w:r w:rsidR="009A60A2" w:rsidRPr="00CF6977">
        <w:rPr>
          <w:rFonts w:eastAsia="Times New Roman" w:cs="Arial"/>
          <w:sz w:val="24"/>
        </w:rPr>
        <w:t>will compensate</w:t>
      </w:r>
      <w:r w:rsidR="00240FC3">
        <w:rPr>
          <w:rFonts w:eastAsia="Times New Roman" w:cs="Arial"/>
          <w:sz w:val="24"/>
        </w:rPr>
        <w:t xml:space="preserve"> travel costs,</w:t>
      </w:r>
      <w:r w:rsidR="004E0A2A" w:rsidRPr="00CF6977">
        <w:rPr>
          <w:rFonts w:eastAsia="Times New Roman" w:cs="Arial"/>
          <w:sz w:val="24"/>
        </w:rPr>
        <w:t xml:space="preserve"> if needed</w:t>
      </w:r>
      <w:r w:rsidR="00856777">
        <w:rPr>
          <w:rFonts w:eastAsia="Times New Roman" w:cs="Arial"/>
          <w:sz w:val="24"/>
        </w:rPr>
        <w:t>.</w:t>
      </w:r>
    </w:p>
    <w:p w:rsidR="004E0A2A" w:rsidRPr="009A60A2" w:rsidRDefault="004E0A2A" w:rsidP="004E0A2A">
      <w:pPr>
        <w:rPr>
          <w:rFonts w:eastAsia="Times New Roman" w:cs="Arial"/>
          <w:sz w:val="24"/>
        </w:rPr>
      </w:pPr>
    </w:p>
    <w:p w:rsidR="004E0A2A" w:rsidRPr="009A60A2" w:rsidRDefault="004E0A2A" w:rsidP="009A60A2">
      <w:pPr>
        <w:rPr>
          <w:rFonts w:eastAsia="Times New Roman" w:cs="Arial"/>
          <w:sz w:val="24"/>
        </w:rPr>
      </w:pPr>
    </w:p>
    <w:p w:rsidR="00240FC3" w:rsidRDefault="009A60A2" w:rsidP="00240FC3">
      <w:pPr>
        <w:jc w:val="center"/>
        <w:rPr>
          <w:rFonts w:eastAsia="Times New Roman" w:cs="Arial"/>
          <w:color w:val="8064A2" w:themeColor="accent4"/>
          <w:sz w:val="24"/>
        </w:rPr>
      </w:pPr>
      <w:r w:rsidRPr="00240FC3">
        <w:rPr>
          <w:rFonts w:eastAsia="Times New Roman" w:cs="Arial"/>
          <w:color w:val="8064A2" w:themeColor="accent4"/>
          <w:sz w:val="24"/>
        </w:rPr>
        <w:t>Please contact</w:t>
      </w:r>
      <w:r w:rsidR="004E0A2A" w:rsidRPr="00240FC3">
        <w:rPr>
          <w:rFonts w:eastAsia="Times New Roman" w:cs="Arial"/>
          <w:color w:val="8064A2" w:themeColor="accent4"/>
          <w:sz w:val="24"/>
        </w:rPr>
        <w:t xml:space="preserve"> Becky Hoffman at </w:t>
      </w:r>
      <w:hyperlink r:id="rId8" w:history="1">
        <w:r w:rsidR="000B3760" w:rsidRPr="007838D7">
          <w:rPr>
            <w:rStyle w:val="Hyperlink"/>
            <w:rFonts w:eastAsia="Times New Roman" w:cs="Arial"/>
            <w:sz w:val="24"/>
          </w:rPr>
          <w:t>beckyhoffman@acyi.org</w:t>
        </w:r>
      </w:hyperlink>
      <w:r w:rsidR="004E0A2A" w:rsidRPr="00240FC3">
        <w:rPr>
          <w:rFonts w:eastAsia="Times New Roman" w:cs="Arial"/>
          <w:color w:val="8064A2" w:themeColor="accent4"/>
          <w:sz w:val="24"/>
        </w:rPr>
        <w:t xml:space="preserve"> or 720-972-3876</w:t>
      </w:r>
    </w:p>
    <w:p w:rsidR="009A60A2" w:rsidRPr="00240FC3" w:rsidRDefault="009A60A2" w:rsidP="00240FC3">
      <w:pPr>
        <w:jc w:val="center"/>
        <w:rPr>
          <w:rFonts w:eastAsia="Times New Roman" w:cs="Arial"/>
          <w:color w:val="8064A2" w:themeColor="accent4"/>
          <w:sz w:val="24"/>
        </w:rPr>
      </w:pPr>
      <w:proofErr w:type="gramStart"/>
      <w:r w:rsidRPr="00240FC3">
        <w:rPr>
          <w:rFonts w:eastAsia="Times New Roman" w:cs="Arial"/>
          <w:color w:val="8064A2" w:themeColor="accent4"/>
          <w:sz w:val="24"/>
        </w:rPr>
        <w:t>if</w:t>
      </w:r>
      <w:proofErr w:type="gramEnd"/>
      <w:r w:rsidRPr="00240FC3">
        <w:rPr>
          <w:rFonts w:eastAsia="Times New Roman" w:cs="Arial"/>
          <w:color w:val="8064A2" w:themeColor="accent4"/>
          <w:sz w:val="24"/>
        </w:rPr>
        <w:t xml:space="preserve"> you are interested, if you know someone who might be interested, or</w:t>
      </w:r>
      <w:r w:rsidR="004E0A2A" w:rsidRPr="00240FC3">
        <w:rPr>
          <w:rFonts w:eastAsia="Times New Roman" w:cs="Arial"/>
          <w:color w:val="8064A2" w:themeColor="accent4"/>
          <w:sz w:val="24"/>
        </w:rPr>
        <w:t xml:space="preserve"> i</w:t>
      </w:r>
      <w:r w:rsidRPr="00240FC3">
        <w:rPr>
          <w:rFonts w:eastAsia="Times New Roman" w:cs="Arial"/>
          <w:color w:val="8064A2" w:themeColor="accent4"/>
          <w:sz w:val="24"/>
        </w:rPr>
        <w:t>f you need further information.</w:t>
      </w:r>
    </w:p>
    <w:p w:rsidR="009A60A2" w:rsidRDefault="009A60A2" w:rsidP="009A60A2">
      <w:pPr>
        <w:rPr>
          <w:rFonts w:eastAsia="Times New Roman" w:cs="Arial"/>
          <w:sz w:val="24"/>
        </w:rPr>
      </w:pPr>
    </w:p>
    <w:p w:rsidR="009A60A2" w:rsidRDefault="009A60A2" w:rsidP="009A60A2">
      <w:pPr>
        <w:rPr>
          <w:rFonts w:eastAsia="Times New Roman" w:cs="Arial"/>
          <w:sz w:val="24"/>
        </w:rPr>
      </w:pPr>
    </w:p>
    <w:p w:rsidR="009A60A2" w:rsidRDefault="009A60A2" w:rsidP="009A60A2">
      <w:pPr>
        <w:rPr>
          <w:rFonts w:eastAsia="Times New Roman" w:cs="Arial"/>
          <w:sz w:val="24"/>
        </w:rPr>
      </w:pPr>
    </w:p>
    <w:p w:rsidR="009A60A2" w:rsidRPr="009A60A2" w:rsidRDefault="009A60A2" w:rsidP="009A60A2">
      <w:pPr>
        <w:rPr>
          <w:rFonts w:eastAsia="Times New Roman" w:cs="Arial"/>
          <w:sz w:val="24"/>
        </w:rPr>
      </w:pPr>
    </w:p>
    <w:p w:rsidR="009A60A2" w:rsidRDefault="009A60A2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9A60A2" w:rsidRDefault="009A60A2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4E0A2A" w:rsidRDefault="004E0A2A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E42E6E" w:rsidRPr="00E43B3D" w:rsidRDefault="00E42E6E" w:rsidP="00E42E6E">
      <w:pPr>
        <w:jc w:val="center"/>
        <w:rPr>
          <w:rFonts w:eastAsia="Times New Roman" w:cs="Arial"/>
          <w:b/>
          <w:color w:val="8064A2" w:themeColor="accent4"/>
          <w:sz w:val="24"/>
        </w:rPr>
      </w:pPr>
      <w:r w:rsidRPr="00E43B3D">
        <w:rPr>
          <w:rFonts w:eastAsia="Times New Roman" w:cs="Arial"/>
          <w:b/>
          <w:color w:val="8064A2" w:themeColor="accent4"/>
          <w:sz w:val="24"/>
        </w:rPr>
        <w:t xml:space="preserve">Community Leader Member – Parent / Family &amp; </w:t>
      </w:r>
      <w:r w:rsidR="00E43B3D">
        <w:rPr>
          <w:rFonts w:eastAsia="Times New Roman" w:cs="Arial"/>
          <w:b/>
          <w:color w:val="8064A2" w:themeColor="accent4"/>
          <w:sz w:val="24"/>
        </w:rPr>
        <w:t>Youth Representative</w:t>
      </w:r>
    </w:p>
    <w:p w:rsidR="00E42E6E" w:rsidRPr="00E43B3D" w:rsidRDefault="00E42E6E" w:rsidP="00E42E6E">
      <w:pPr>
        <w:jc w:val="center"/>
        <w:rPr>
          <w:rFonts w:eastAsia="Times New Roman" w:cs="Arial"/>
          <w:b/>
          <w:color w:val="8064A2" w:themeColor="accent4"/>
          <w:sz w:val="32"/>
        </w:rPr>
      </w:pPr>
      <w:r w:rsidRPr="00E43B3D">
        <w:rPr>
          <w:rFonts w:eastAsia="Times New Roman" w:cs="Arial"/>
          <w:b/>
          <w:color w:val="8064A2" w:themeColor="accent4"/>
          <w:sz w:val="32"/>
        </w:rPr>
        <w:t>APPLICATION</w:t>
      </w: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Name: ______________________________________________________________________</w:t>
      </w: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</w:p>
    <w:p w:rsidR="00E42E6E" w:rsidRPr="00E43B3D" w:rsidRDefault="00726CD6" w:rsidP="00E42E6E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P</w:t>
      </w:r>
      <w:r w:rsidR="00E42E6E" w:rsidRPr="00E43B3D">
        <w:rPr>
          <w:rFonts w:eastAsia="Times New Roman" w:cs="Arial"/>
          <w:color w:val="000000" w:themeColor="text1"/>
        </w:rPr>
        <w:t>hone: _______________________</w:t>
      </w:r>
      <w:proofErr w:type="gramStart"/>
      <w:r w:rsidR="00E42E6E" w:rsidRPr="00E43B3D">
        <w:rPr>
          <w:rFonts w:eastAsia="Times New Roman" w:cs="Arial"/>
          <w:color w:val="000000" w:themeColor="text1"/>
        </w:rPr>
        <w:t xml:space="preserve">_ </w:t>
      </w:r>
      <w:r w:rsidR="00E43B3D">
        <w:rPr>
          <w:rFonts w:eastAsia="Times New Roman" w:cs="Arial"/>
          <w:color w:val="000000" w:themeColor="text1"/>
        </w:rPr>
        <w:t xml:space="preserve">                                                </w:t>
      </w:r>
      <w:r w:rsidR="00E42E6E" w:rsidRPr="00E43B3D">
        <w:rPr>
          <w:rFonts w:eastAsia="Times New Roman" w:cs="Arial"/>
          <w:color w:val="000000" w:themeColor="text1"/>
        </w:rPr>
        <w:t>Email</w:t>
      </w:r>
      <w:proofErr w:type="gramEnd"/>
      <w:r w:rsidR="00E42E6E" w:rsidRPr="00E43B3D">
        <w:rPr>
          <w:rFonts w:eastAsia="Times New Roman" w:cs="Arial"/>
          <w:color w:val="000000" w:themeColor="text1"/>
        </w:rPr>
        <w:t>:____________________________________</w:t>
      </w: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</w:p>
    <w:p w:rsidR="00E43B3D" w:rsidRDefault="00240FC3" w:rsidP="00E43B3D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_____ Youth Applicant (16 – 24)</w:t>
      </w:r>
      <w:r>
        <w:rPr>
          <w:rFonts w:eastAsia="Times New Roman" w:cs="Arial"/>
          <w:color w:val="000000" w:themeColor="text1"/>
        </w:rPr>
        <w:t xml:space="preserve">                                                                            </w:t>
      </w:r>
      <w:r w:rsidR="00726CD6" w:rsidRPr="00E43B3D">
        <w:rPr>
          <w:rFonts w:eastAsia="Times New Roman" w:cs="Arial"/>
          <w:color w:val="000000" w:themeColor="text1"/>
        </w:rPr>
        <w:t>_____ Parent / Family Member Applicant</w:t>
      </w:r>
      <w:r w:rsidR="00E43B3D">
        <w:rPr>
          <w:rFonts w:eastAsia="Times New Roman" w:cs="Arial"/>
          <w:color w:val="000000" w:themeColor="text1"/>
        </w:rPr>
        <w:t xml:space="preserve"> </w:t>
      </w:r>
      <w:r w:rsidR="00726CD6" w:rsidRPr="00E43B3D">
        <w:rPr>
          <w:rFonts w:eastAsia="Times New Roman" w:cs="Arial"/>
          <w:color w:val="000000" w:themeColor="text1"/>
        </w:rPr>
        <w:t xml:space="preserve">  </w:t>
      </w:r>
    </w:p>
    <w:p w:rsidR="00726CD6" w:rsidRPr="00E43B3D" w:rsidRDefault="00E43B3D" w:rsidP="00E43B3D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 </w:t>
      </w:r>
      <w:r w:rsidR="00726CD6" w:rsidRPr="00E43B3D">
        <w:rPr>
          <w:rFonts w:eastAsia="Times New Roman" w:cs="Arial"/>
          <w:color w:val="000000" w:themeColor="text1"/>
        </w:rPr>
        <w:t>_____ Male _____ Female ______ Prefer not to disclose</w:t>
      </w:r>
      <w:r>
        <w:rPr>
          <w:rFonts w:eastAsia="Times New Roman" w:cs="Arial"/>
          <w:color w:val="000000" w:themeColor="text1"/>
        </w:rPr>
        <w:t xml:space="preserve">                                </w:t>
      </w:r>
      <w:r w:rsidR="00726CD6" w:rsidRPr="00E43B3D">
        <w:rPr>
          <w:rFonts w:eastAsia="Times New Roman" w:cs="Arial"/>
          <w:color w:val="000000" w:themeColor="text1"/>
        </w:rPr>
        <w:t>Primary language? _________</w:t>
      </w:r>
    </w:p>
    <w:p w:rsidR="00E43B3D" w:rsidRPr="00E43B3D" w:rsidRDefault="00E43B3D" w:rsidP="00726CD6">
      <w:pPr>
        <w:rPr>
          <w:rFonts w:eastAsia="Times New Roman" w:cs="Arial"/>
          <w:color w:val="000000" w:themeColor="text1"/>
        </w:rPr>
      </w:pPr>
    </w:p>
    <w:p w:rsidR="00E43B3D" w:rsidRPr="00E43B3D" w:rsidRDefault="00E43B3D" w:rsidP="00E43B3D">
      <w:r w:rsidRPr="00E43B3D">
        <w:t>Geographic Area / City that you attend school / live or work</w:t>
      </w:r>
      <w:r w:rsidR="00856777">
        <w:t xml:space="preserve"> (Ideal applicants will attend school, live or work within the partnership)</w:t>
      </w:r>
      <w:r w:rsidRPr="00E43B3D">
        <w:t xml:space="preserve">:  </w:t>
      </w:r>
      <w:r w:rsidR="00856777">
        <w:t>___________________________________________</w:t>
      </w:r>
      <w:r w:rsidRPr="00E43B3D">
        <w:t xml:space="preserve">__________________________________________ </w:t>
      </w:r>
    </w:p>
    <w:p w:rsidR="00240FC3" w:rsidRDefault="00240FC3" w:rsidP="00240FC3">
      <w:pPr>
        <w:rPr>
          <w:rFonts w:eastAsia="Times New Roman" w:cs="Arial"/>
          <w:color w:val="000000" w:themeColor="text1"/>
        </w:rPr>
      </w:pPr>
    </w:p>
    <w:p w:rsidR="00E43B3D" w:rsidRPr="00E43B3D" w:rsidRDefault="00E43B3D" w:rsidP="00E43B3D">
      <w:r w:rsidRPr="00E43B3D">
        <w:t>C</w:t>
      </w:r>
      <w:r>
        <w:t>urrent</w:t>
      </w:r>
      <w:r w:rsidRPr="00E43B3D">
        <w:t xml:space="preserve"> or </w:t>
      </w:r>
      <w:r>
        <w:t>p</w:t>
      </w:r>
      <w:r w:rsidRPr="00E43B3D">
        <w:t xml:space="preserve">revious </w:t>
      </w:r>
      <w:r>
        <w:t>e</w:t>
      </w:r>
      <w:r w:rsidRPr="00E43B3D">
        <w:t xml:space="preserve">xperiences and </w:t>
      </w:r>
      <w:r>
        <w:t>t</w:t>
      </w:r>
      <w:r w:rsidRPr="00E43B3D">
        <w:t xml:space="preserve">raining </w:t>
      </w:r>
      <w:r>
        <w:t>r</w:t>
      </w:r>
      <w:r w:rsidRPr="00E43B3D">
        <w:t xml:space="preserve">elated to </w:t>
      </w:r>
      <w:r>
        <w:t>b</w:t>
      </w:r>
      <w:r w:rsidRPr="00E43B3D">
        <w:t xml:space="preserve">oard </w:t>
      </w:r>
      <w:r>
        <w:t>i</w:t>
      </w:r>
      <w:r w:rsidRPr="00E43B3D">
        <w:t xml:space="preserve">nvolvement and name of class, program, or training: </w:t>
      </w:r>
    </w:p>
    <w:p w:rsidR="00E43B3D" w:rsidRPr="00E43B3D" w:rsidRDefault="00E43B3D" w:rsidP="00E43B3D"/>
    <w:tbl>
      <w:tblPr>
        <w:tblStyle w:val="TableGrid"/>
        <w:tblW w:w="10795" w:type="dxa"/>
        <w:tblLook w:val="04A0"/>
      </w:tblPr>
      <w:tblGrid>
        <w:gridCol w:w="3595"/>
        <w:gridCol w:w="3600"/>
        <w:gridCol w:w="3600"/>
      </w:tblGrid>
      <w:tr w:rsidR="00E43B3D" w:rsidRPr="00E43B3D">
        <w:tc>
          <w:tcPr>
            <w:tcW w:w="3595" w:type="dxa"/>
          </w:tcPr>
          <w:p w:rsidR="00E43B3D" w:rsidRDefault="00E43B3D" w:rsidP="00A025FE">
            <w:pPr>
              <w:jc w:val="center"/>
            </w:pPr>
            <w:r w:rsidRPr="00E43B3D">
              <w:t>Type of Experience</w:t>
            </w:r>
          </w:p>
          <w:p w:rsidR="00E43B3D" w:rsidRPr="00E43B3D" w:rsidRDefault="00E43B3D" w:rsidP="00A025FE">
            <w:pPr>
              <w:jc w:val="center"/>
            </w:pPr>
            <w:r>
              <w:t>(Circle all that apply)</w:t>
            </w:r>
          </w:p>
        </w:tc>
        <w:tc>
          <w:tcPr>
            <w:tcW w:w="3600" w:type="dxa"/>
          </w:tcPr>
          <w:p w:rsidR="00E43B3D" w:rsidRPr="00E43B3D" w:rsidRDefault="00E43B3D" w:rsidP="00A025FE">
            <w:pPr>
              <w:jc w:val="center"/>
            </w:pPr>
            <w:r w:rsidRPr="00E43B3D">
              <w:t xml:space="preserve">Name of class, program, </w:t>
            </w:r>
          </w:p>
          <w:p w:rsidR="00E43B3D" w:rsidRPr="00E43B3D" w:rsidRDefault="00E43B3D" w:rsidP="00A025FE">
            <w:pPr>
              <w:jc w:val="center"/>
            </w:pPr>
            <w:r w:rsidRPr="00E43B3D">
              <w:t>training, or opportunity</w:t>
            </w:r>
          </w:p>
        </w:tc>
        <w:tc>
          <w:tcPr>
            <w:tcW w:w="3600" w:type="dxa"/>
          </w:tcPr>
          <w:p w:rsidR="00E43B3D" w:rsidRPr="00E43B3D" w:rsidRDefault="00E43B3D" w:rsidP="00A025FE">
            <w:pPr>
              <w:jc w:val="center"/>
            </w:pPr>
            <w:r w:rsidRPr="00E43B3D">
              <w:t>Name of Host Agency or Organization</w:t>
            </w:r>
          </w:p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pPr>
              <w:jc w:val="center"/>
              <w:rPr>
                <w:i/>
                <w:position w:val="-6"/>
                <w:sz w:val="18"/>
              </w:rPr>
            </w:pPr>
            <w:r w:rsidRPr="00E43B3D">
              <w:rPr>
                <w:i/>
                <w:position w:val="-6"/>
                <w:sz w:val="18"/>
              </w:rPr>
              <w:t>EXAMPLES</w:t>
            </w:r>
          </w:p>
        </w:tc>
        <w:tc>
          <w:tcPr>
            <w:tcW w:w="3600" w:type="dxa"/>
          </w:tcPr>
          <w:p w:rsidR="00E43B3D" w:rsidRPr="00E43B3D" w:rsidRDefault="00E43B3D" w:rsidP="00A025FE">
            <w:pPr>
              <w:rPr>
                <w:i/>
                <w:sz w:val="18"/>
              </w:rPr>
            </w:pPr>
            <w:r w:rsidRPr="00E43B3D">
              <w:rPr>
                <w:i/>
                <w:sz w:val="18"/>
              </w:rPr>
              <w:t>Such as: Incredible Years, Partner in Parenting Education, APPT, Mama Talk/</w:t>
            </w:r>
            <w:proofErr w:type="spellStart"/>
            <w:r w:rsidRPr="00E43B3D">
              <w:rPr>
                <w:i/>
                <w:sz w:val="18"/>
              </w:rPr>
              <w:t>MamaHable</w:t>
            </w:r>
            <w:proofErr w:type="spellEnd"/>
            <w:r w:rsidRPr="00E43B3D">
              <w:rPr>
                <w:i/>
                <w:sz w:val="18"/>
              </w:rPr>
              <w:t xml:space="preserve">, Love and Logic, FLTI, </w:t>
            </w:r>
            <w:proofErr w:type="spellStart"/>
            <w:r w:rsidRPr="00E43B3D">
              <w:rPr>
                <w:i/>
                <w:sz w:val="18"/>
              </w:rPr>
              <w:t>Promotoras</w:t>
            </w:r>
            <w:proofErr w:type="spellEnd"/>
          </w:p>
        </w:tc>
        <w:tc>
          <w:tcPr>
            <w:tcW w:w="3600" w:type="dxa"/>
          </w:tcPr>
          <w:p w:rsidR="00E43B3D" w:rsidRPr="00E43B3D" w:rsidRDefault="00E43B3D" w:rsidP="00A025FE">
            <w:pPr>
              <w:rPr>
                <w:i/>
                <w:sz w:val="18"/>
              </w:rPr>
            </w:pPr>
            <w:r w:rsidRPr="00E43B3D">
              <w:rPr>
                <w:i/>
                <w:sz w:val="18"/>
              </w:rPr>
              <w:t>Such as: Cities / County; School District, non-profit, ids, CSU, Growing Home, ECPAC, etc</w:t>
            </w:r>
            <w:r w:rsidR="00A55FF1">
              <w:rPr>
                <w:i/>
                <w:sz w:val="18"/>
              </w:rPr>
              <w:t>.</w:t>
            </w:r>
          </w:p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Advocacy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Public Speaking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Leadership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Community Collaboration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Prevention Coalitions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Policy Development / Assessment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Fund Raising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  <w:tr w:rsidR="00E43B3D" w:rsidRPr="00E43B3D">
        <w:tc>
          <w:tcPr>
            <w:tcW w:w="3595" w:type="dxa"/>
          </w:tcPr>
          <w:p w:rsidR="00E43B3D" w:rsidRPr="00E43B3D" w:rsidRDefault="00E43B3D" w:rsidP="00A025FE">
            <w:r w:rsidRPr="00E43B3D">
              <w:t>Evaluation</w:t>
            </w:r>
          </w:p>
        </w:tc>
        <w:tc>
          <w:tcPr>
            <w:tcW w:w="3600" w:type="dxa"/>
          </w:tcPr>
          <w:p w:rsidR="00E43B3D" w:rsidRPr="00E43B3D" w:rsidRDefault="00E43B3D" w:rsidP="00A025FE"/>
        </w:tc>
        <w:tc>
          <w:tcPr>
            <w:tcW w:w="3600" w:type="dxa"/>
          </w:tcPr>
          <w:p w:rsidR="00E43B3D" w:rsidRPr="00E43B3D" w:rsidRDefault="00E43B3D" w:rsidP="00A025FE"/>
        </w:tc>
      </w:tr>
    </w:tbl>
    <w:p w:rsidR="00E43B3D" w:rsidRDefault="00E43B3D" w:rsidP="00E43B3D"/>
    <w:p w:rsidR="00E43B3D" w:rsidRPr="00E43B3D" w:rsidRDefault="00E43B3D" w:rsidP="00E43B3D">
      <w:r w:rsidRPr="00E43B3D">
        <w:t xml:space="preserve">Demographic Characteristics Experience with the systems at specific age ranges: </w:t>
      </w:r>
    </w:p>
    <w:p w:rsidR="00E43B3D" w:rsidRPr="00E43B3D" w:rsidRDefault="00E43B3D" w:rsidP="00E43B3D"/>
    <w:p w:rsidR="00E43B3D" w:rsidRPr="00E43B3D" w:rsidRDefault="00E43B3D" w:rsidP="00E43B3D">
      <w:r w:rsidRPr="00E43B3D">
        <w:t xml:space="preserve">___ </w:t>
      </w:r>
      <w:proofErr w:type="gramStart"/>
      <w:r w:rsidRPr="00E43B3D">
        <w:t>Early</w:t>
      </w:r>
      <w:proofErr w:type="gramEnd"/>
      <w:r w:rsidRPr="00E43B3D">
        <w:t xml:space="preserve"> childhood ___ Elementary school ___ Middle / High school ___ Transition to adulthood ___ </w:t>
      </w:r>
      <w:r w:rsidR="005D658D">
        <w:t>Post Secondary</w:t>
      </w:r>
    </w:p>
    <w:p w:rsidR="00E43B3D" w:rsidRPr="00E43B3D" w:rsidRDefault="00E43B3D" w:rsidP="00726CD6">
      <w:pPr>
        <w:rPr>
          <w:rFonts w:eastAsia="Times New Roman" w:cs="Arial"/>
          <w:color w:val="000000" w:themeColor="text1"/>
        </w:rPr>
      </w:pP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Statement</w:t>
      </w:r>
      <w:r w:rsidR="00E43B3D">
        <w:rPr>
          <w:rFonts w:eastAsia="Times New Roman" w:cs="Arial"/>
          <w:color w:val="000000" w:themeColor="text1"/>
        </w:rPr>
        <w:t xml:space="preserve"> of interest: </w:t>
      </w: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In the space below, please write about any strengths you would bring to the board. Or you may</w:t>
      </w:r>
      <w:r w:rsidR="00E43B3D">
        <w:rPr>
          <w:rFonts w:eastAsia="Times New Roman" w:cs="Arial"/>
          <w:color w:val="000000" w:themeColor="text1"/>
        </w:rPr>
        <w:t xml:space="preserve"> </w:t>
      </w:r>
      <w:r w:rsidRPr="00E43B3D">
        <w:rPr>
          <w:rFonts w:eastAsia="Times New Roman" w:cs="Arial"/>
          <w:color w:val="000000" w:themeColor="text1"/>
        </w:rPr>
        <w:t xml:space="preserve">tell us anything else you’d like us to know about you and/or your ability to serve on </w:t>
      </w:r>
      <w:r w:rsidR="00E43B3D">
        <w:rPr>
          <w:rFonts w:eastAsia="Times New Roman" w:cs="Arial"/>
          <w:color w:val="000000" w:themeColor="text1"/>
        </w:rPr>
        <w:t>the Community Leader’s B</w:t>
      </w:r>
      <w:r w:rsidRPr="00E43B3D">
        <w:rPr>
          <w:rFonts w:eastAsia="Times New Roman" w:cs="Arial"/>
          <w:color w:val="000000" w:themeColor="text1"/>
        </w:rPr>
        <w:t>oard.</w:t>
      </w:r>
    </w:p>
    <w:p w:rsidR="00E42E6E" w:rsidRPr="00E43B3D" w:rsidRDefault="00E42E6E" w:rsidP="00E42E6E">
      <w:pPr>
        <w:rPr>
          <w:rFonts w:eastAsia="Times New Roman" w:cs="Arial"/>
          <w:color w:val="000000" w:themeColor="text1"/>
        </w:rPr>
      </w:pPr>
      <w:r w:rsidRPr="00E43B3D">
        <w:rPr>
          <w:rFonts w:eastAsia="Times New Roman" w:cs="Arial"/>
          <w:color w:val="000000" w:themeColor="text1"/>
        </w:rPr>
        <w:t>____________________________________________________________________________</w:t>
      </w:r>
      <w:r w:rsidR="00E43B3D">
        <w:rPr>
          <w:rFonts w:eastAsia="Times New Roman" w:cs="Arial"/>
          <w:color w:val="000000" w:themeColor="text1"/>
        </w:rPr>
        <w:t>____________________</w:t>
      </w:r>
    </w:p>
    <w:p w:rsidR="003B2C6A" w:rsidRPr="00E43B3D" w:rsidRDefault="00E42E6E" w:rsidP="00E43B3D">
      <w:pPr>
        <w:rPr>
          <w:rFonts w:eastAsia="Times New Roman" w:cs="Arial"/>
          <w:b/>
          <w:color w:val="8064A2" w:themeColor="accent4"/>
          <w:sz w:val="24"/>
        </w:rPr>
      </w:pPr>
      <w:r w:rsidRPr="00E43B3D">
        <w:rPr>
          <w:rFonts w:eastAsia="Times New Roman" w:cs="Arial"/>
          <w:color w:val="000000" w:themeColor="text1"/>
        </w:rPr>
        <w:t>____________________________________________________________________________</w:t>
      </w:r>
      <w:r w:rsidR="00E43B3D">
        <w:rPr>
          <w:rFonts w:eastAsia="Times New Roman" w:cs="Arial"/>
          <w:color w:val="000000" w:themeColor="text1"/>
        </w:rPr>
        <w:t>____________________</w:t>
      </w:r>
    </w:p>
    <w:p w:rsidR="003B2C6A" w:rsidRPr="00E43B3D" w:rsidRDefault="003B2C6A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3B2C6A" w:rsidRPr="00E43B3D" w:rsidRDefault="003B2C6A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726CD6" w:rsidRDefault="00726CD6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726CD6" w:rsidRDefault="00726CD6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726CD6" w:rsidRDefault="00726CD6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726CD6" w:rsidRDefault="00726CD6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9A60A2" w:rsidRDefault="009A60A2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A55FF1" w:rsidRDefault="00A55FF1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A55FF1" w:rsidRDefault="00A55FF1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A55FF1" w:rsidRDefault="00A55FF1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A55FF1" w:rsidRDefault="00A55FF1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A55FF1" w:rsidRDefault="00A55FF1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  <w:bookmarkStart w:id="0" w:name="_GoBack"/>
      <w:bookmarkEnd w:id="0"/>
    </w:p>
    <w:p w:rsidR="009A60A2" w:rsidRDefault="009A60A2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</w:p>
    <w:p w:rsidR="000507B7" w:rsidRPr="000507B7" w:rsidRDefault="003428AF" w:rsidP="003428AF">
      <w:pPr>
        <w:jc w:val="center"/>
        <w:rPr>
          <w:rFonts w:eastAsia="Times New Roman" w:cs="Arial"/>
          <w:b/>
          <w:color w:val="8064A2" w:themeColor="accent4"/>
          <w:sz w:val="24"/>
        </w:rPr>
      </w:pPr>
      <w:r w:rsidRPr="000507B7">
        <w:rPr>
          <w:rFonts w:eastAsia="Times New Roman" w:cs="Arial"/>
          <w:b/>
          <w:color w:val="8064A2" w:themeColor="accent4"/>
          <w:sz w:val="24"/>
        </w:rPr>
        <w:t>Community Leader Member</w:t>
      </w:r>
      <w:r w:rsidR="000507B7" w:rsidRPr="000507B7">
        <w:rPr>
          <w:rFonts w:eastAsia="Times New Roman" w:cs="Arial"/>
          <w:b/>
          <w:color w:val="8064A2" w:themeColor="accent4"/>
          <w:sz w:val="24"/>
        </w:rPr>
        <w:t xml:space="preserve"> – Parent / Family &amp; </w:t>
      </w:r>
      <w:r w:rsidR="00E43B3D">
        <w:rPr>
          <w:rFonts w:eastAsia="Times New Roman" w:cs="Arial"/>
          <w:b/>
          <w:color w:val="8064A2" w:themeColor="accent4"/>
          <w:sz w:val="24"/>
        </w:rPr>
        <w:t>Youth Representative</w:t>
      </w:r>
    </w:p>
    <w:p w:rsidR="003428AF" w:rsidRPr="00994593" w:rsidRDefault="003428AF" w:rsidP="003428AF">
      <w:pPr>
        <w:jc w:val="center"/>
        <w:rPr>
          <w:rFonts w:eastAsia="Times New Roman" w:cs="Arial"/>
          <w:b/>
          <w:color w:val="8064A2" w:themeColor="accent4"/>
          <w:sz w:val="32"/>
        </w:rPr>
      </w:pPr>
      <w:r w:rsidRPr="00994593">
        <w:rPr>
          <w:rFonts w:eastAsia="Times New Roman" w:cs="Arial"/>
          <w:b/>
          <w:color w:val="8064A2" w:themeColor="accent4"/>
          <w:sz w:val="32"/>
        </w:rPr>
        <w:t xml:space="preserve"> R</w:t>
      </w:r>
      <w:r w:rsidR="00E42E6E">
        <w:rPr>
          <w:rFonts w:eastAsia="Times New Roman" w:cs="Arial"/>
          <w:b/>
          <w:color w:val="8064A2" w:themeColor="accent4"/>
          <w:sz w:val="32"/>
        </w:rPr>
        <w:t>OLE DESCRIPTION</w:t>
      </w:r>
      <w:r w:rsidRPr="00994593">
        <w:rPr>
          <w:rFonts w:eastAsia="Times New Roman" w:cs="Arial"/>
          <w:b/>
          <w:color w:val="8064A2" w:themeColor="accent4"/>
          <w:sz w:val="32"/>
        </w:rPr>
        <w:t xml:space="preserve"> </w:t>
      </w:r>
    </w:p>
    <w:p w:rsidR="003428AF" w:rsidRPr="003428AF" w:rsidRDefault="003428AF" w:rsidP="003428AF">
      <w:pPr>
        <w:jc w:val="center"/>
        <w:rPr>
          <w:rFonts w:eastAsia="Times New Roman" w:cs="Arial"/>
          <w:i/>
        </w:rPr>
      </w:pPr>
    </w:p>
    <w:p w:rsidR="003428AF" w:rsidRPr="00994593" w:rsidRDefault="000507B7" w:rsidP="003428AF">
      <w:pPr>
        <w:jc w:val="both"/>
        <w:rPr>
          <w:rFonts w:eastAsia="Times New Roman" w:cs="Arial"/>
          <w:color w:val="8064A2" w:themeColor="accent4"/>
        </w:rPr>
      </w:pPr>
      <w:r w:rsidRPr="00994593">
        <w:rPr>
          <w:rFonts w:eastAsia="Times New Roman" w:cs="Arial"/>
        </w:rPr>
        <w:t xml:space="preserve">By </w:t>
      </w:r>
      <w:r w:rsidR="003428AF" w:rsidRPr="00994593">
        <w:rPr>
          <w:rFonts w:eastAsia="Times New Roman" w:cs="Arial"/>
        </w:rPr>
        <w:t xml:space="preserve">becoming a Community Leader Board member for Adams County Youth Initiative, you commit to fulfilling the responsibilities described in this role description.  </w:t>
      </w:r>
      <w:r w:rsidR="00856777">
        <w:rPr>
          <w:rFonts w:eastAsia="Times New Roman" w:cs="Arial"/>
        </w:rPr>
        <w:t xml:space="preserve">The cross-sector </w:t>
      </w:r>
      <w:r w:rsidR="003428AF" w:rsidRPr="00994593">
        <w:rPr>
          <w:rFonts w:eastAsia="Times New Roman" w:cs="Arial"/>
        </w:rPr>
        <w:t xml:space="preserve">Community </w:t>
      </w:r>
      <w:r w:rsidR="00994593" w:rsidRPr="00994593">
        <w:rPr>
          <w:rFonts w:eastAsia="Times New Roman" w:cs="Arial"/>
        </w:rPr>
        <w:t xml:space="preserve">Leader </w:t>
      </w:r>
      <w:r w:rsidR="003428AF" w:rsidRPr="00994593">
        <w:rPr>
          <w:rFonts w:eastAsia="Times New Roman" w:cs="Arial"/>
        </w:rPr>
        <w:t xml:space="preserve">Board members are an essential link to the broader community and ACYI partner organizations.  Individually, Community Leader Board Members fulfill these responsibilities as described below.  </w:t>
      </w:r>
      <w:r w:rsidR="003428AF" w:rsidRPr="00994593">
        <w:rPr>
          <w:rFonts w:eastAsia="Times New Roman" w:cs="Arial"/>
          <w:color w:val="8064A2" w:themeColor="accent4"/>
        </w:rPr>
        <w:t xml:space="preserve">The ACYI Community </w:t>
      </w:r>
      <w:r w:rsidR="00994593" w:rsidRPr="00994593">
        <w:rPr>
          <w:rFonts w:eastAsia="Times New Roman" w:cs="Arial"/>
          <w:color w:val="8064A2" w:themeColor="accent4"/>
        </w:rPr>
        <w:t xml:space="preserve">Leader </w:t>
      </w:r>
      <w:r w:rsidR="003428AF" w:rsidRPr="00994593">
        <w:rPr>
          <w:rFonts w:eastAsia="Times New Roman" w:cs="Arial"/>
          <w:color w:val="8064A2" w:themeColor="accent4"/>
        </w:rPr>
        <w:t>Board is made up of chief executives</w:t>
      </w:r>
      <w:r w:rsidR="00994593" w:rsidRPr="00994593">
        <w:rPr>
          <w:rFonts w:eastAsia="Times New Roman" w:cs="Arial"/>
          <w:color w:val="8064A2" w:themeColor="accent4"/>
        </w:rPr>
        <w:t xml:space="preserve"> and leader</w:t>
      </w:r>
      <w:r w:rsidR="00994593">
        <w:rPr>
          <w:rFonts w:eastAsia="Times New Roman" w:cs="Arial"/>
          <w:color w:val="8064A2" w:themeColor="accent4"/>
        </w:rPr>
        <w:t>s</w:t>
      </w:r>
      <w:r w:rsidR="003428AF" w:rsidRPr="00994593">
        <w:rPr>
          <w:rFonts w:eastAsia="Times New Roman" w:cs="Arial"/>
          <w:color w:val="8064A2" w:themeColor="accent4"/>
        </w:rPr>
        <w:t xml:space="preserve"> from ACYI’s partner organizations.  </w:t>
      </w:r>
    </w:p>
    <w:tbl>
      <w:tblPr>
        <w:tblW w:w="9648" w:type="dxa"/>
        <w:tblInd w:w="-106" w:type="dxa"/>
        <w:tblLayout w:type="fixed"/>
        <w:tblLook w:val="0000"/>
      </w:tblPr>
      <w:tblGrid>
        <w:gridCol w:w="4428"/>
        <w:gridCol w:w="5220"/>
      </w:tblGrid>
      <w:tr w:rsidR="003428AF" w:rsidRPr="00994593">
        <w:tc>
          <w:tcPr>
            <w:tcW w:w="4428" w:type="dxa"/>
          </w:tcPr>
          <w:p w:rsidR="003428AF" w:rsidRPr="00994593" w:rsidRDefault="003428AF" w:rsidP="003428AF">
            <w:pPr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5220" w:type="dxa"/>
          </w:tcPr>
          <w:p w:rsidR="003428AF" w:rsidRPr="00994593" w:rsidRDefault="003428AF" w:rsidP="003428AF">
            <w:pPr>
              <w:jc w:val="both"/>
              <w:rPr>
                <w:rFonts w:eastAsia="Times New Roman" w:cs="Arial"/>
              </w:rPr>
            </w:pPr>
          </w:p>
        </w:tc>
      </w:tr>
      <w:tr w:rsidR="003428AF" w:rsidRPr="00994593">
        <w:tc>
          <w:tcPr>
            <w:tcW w:w="4428" w:type="dxa"/>
          </w:tcPr>
          <w:p w:rsidR="003428AF" w:rsidRPr="00994593" w:rsidRDefault="003428AF" w:rsidP="003428AF">
            <w:pPr>
              <w:jc w:val="both"/>
              <w:rPr>
                <w:rFonts w:eastAsia="Times New Roman" w:cs="Arial"/>
                <w:b/>
                <w:bCs/>
              </w:rPr>
            </w:pPr>
            <w:r w:rsidRPr="00994593">
              <w:rPr>
                <w:rFonts w:eastAsia="Times New Roman" w:cs="Arial"/>
                <w:b/>
                <w:bCs/>
              </w:rPr>
              <w:t>Term:</w:t>
            </w:r>
          </w:p>
        </w:tc>
        <w:tc>
          <w:tcPr>
            <w:tcW w:w="5220" w:type="dxa"/>
          </w:tcPr>
          <w:p w:rsidR="003428AF" w:rsidRPr="00994593" w:rsidRDefault="005D658D" w:rsidP="003428AF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 year (</w:t>
            </w:r>
            <w:r w:rsidR="003428AF" w:rsidRPr="00994593">
              <w:rPr>
                <w:rFonts w:eastAsia="Times New Roman" w:cs="Arial"/>
              </w:rPr>
              <w:t>renewable as long as the member</w:t>
            </w:r>
            <w:r>
              <w:rPr>
                <w:rFonts w:eastAsia="Times New Roman" w:cs="Arial"/>
              </w:rPr>
              <w:t xml:space="preserve"> is in</w:t>
            </w:r>
            <w:r w:rsidR="003428AF" w:rsidRPr="0099459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a</w:t>
            </w:r>
            <w:r w:rsidR="00994593" w:rsidRPr="00994593">
              <w:rPr>
                <w:rFonts w:eastAsia="Times New Roman" w:cs="Arial"/>
              </w:rPr>
              <w:t xml:space="preserve"> leader</w:t>
            </w:r>
            <w:r>
              <w:rPr>
                <w:rFonts w:eastAsia="Times New Roman" w:cs="Arial"/>
              </w:rPr>
              <w:t>ship position</w:t>
            </w:r>
            <w:r w:rsidR="00994593" w:rsidRPr="0099459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of a </w:t>
            </w:r>
            <w:r w:rsidR="003428AF" w:rsidRPr="00994593">
              <w:rPr>
                <w:rFonts w:eastAsia="Times New Roman" w:cs="Arial"/>
              </w:rPr>
              <w:t>partner organization, or appointed by their leadership</w:t>
            </w:r>
            <w:r>
              <w:rPr>
                <w:rFonts w:eastAsia="Times New Roman" w:cs="Arial"/>
              </w:rPr>
              <w:t>).</w:t>
            </w:r>
          </w:p>
          <w:p w:rsidR="003428AF" w:rsidRPr="00994593" w:rsidRDefault="003428AF" w:rsidP="003428AF">
            <w:pPr>
              <w:jc w:val="both"/>
              <w:rPr>
                <w:rFonts w:eastAsia="Times New Roman" w:cs="Arial"/>
              </w:rPr>
            </w:pPr>
            <w:r w:rsidRPr="00994593">
              <w:rPr>
                <w:rFonts w:eastAsia="Times New Roman" w:cs="Arial"/>
              </w:rPr>
              <w:t xml:space="preserve"> </w:t>
            </w:r>
          </w:p>
        </w:tc>
      </w:tr>
      <w:tr w:rsidR="003428AF" w:rsidRPr="00994593">
        <w:tc>
          <w:tcPr>
            <w:tcW w:w="4428" w:type="dxa"/>
          </w:tcPr>
          <w:p w:rsidR="003428AF" w:rsidRPr="00994593" w:rsidRDefault="003428AF" w:rsidP="003428AF">
            <w:pPr>
              <w:jc w:val="both"/>
              <w:rPr>
                <w:rFonts w:eastAsia="Times New Roman" w:cs="Arial"/>
                <w:b/>
                <w:bCs/>
              </w:rPr>
            </w:pPr>
            <w:r w:rsidRPr="00994593">
              <w:rPr>
                <w:rFonts w:eastAsia="Times New Roman" w:cs="Arial"/>
                <w:b/>
                <w:bCs/>
              </w:rPr>
              <w:t>Time Required on an Annual Basis:</w:t>
            </w:r>
          </w:p>
        </w:tc>
        <w:tc>
          <w:tcPr>
            <w:tcW w:w="5220" w:type="dxa"/>
          </w:tcPr>
          <w:p w:rsidR="003428AF" w:rsidRPr="00994593" w:rsidRDefault="003428AF" w:rsidP="003428AF">
            <w:pPr>
              <w:numPr>
                <w:ilvl w:val="0"/>
                <w:numId w:val="1"/>
              </w:numPr>
              <w:ind w:left="268" w:hanging="270"/>
              <w:contextualSpacing/>
              <w:jc w:val="both"/>
              <w:rPr>
                <w:rFonts w:eastAsia="Times New Roman" w:cs="Arial"/>
              </w:rPr>
            </w:pPr>
            <w:r w:rsidRPr="00994593">
              <w:rPr>
                <w:rFonts w:eastAsia="Times New Roman" w:cs="Arial"/>
              </w:rPr>
              <w:t>Approximately 20 hours per year</w:t>
            </w:r>
          </w:p>
          <w:p w:rsidR="003428AF" w:rsidRPr="00994593" w:rsidRDefault="003428AF" w:rsidP="003428AF">
            <w:pPr>
              <w:numPr>
                <w:ilvl w:val="0"/>
                <w:numId w:val="1"/>
              </w:numPr>
              <w:ind w:left="268" w:hanging="270"/>
              <w:contextualSpacing/>
              <w:jc w:val="both"/>
              <w:rPr>
                <w:rFonts w:eastAsia="Times New Roman" w:cs="Arial"/>
              </w:rPr>
            </w:pPr>
            <w:r w:rsidRPr="00994593">
              <w:rPr>
                <w:rFonts w:eastAsia="Times New Roman" w:cs="Arial"/>
              </w:rPr>
              <w:t>Participate in three</w:t>
            </w:r>
            <w:r w:rsidR="00994593" w:rsidRPr="00994593">
              <w:rPr>
                <w:rFonts w:eastAsia="Times New Roman" w:cs="Arial"/>
              </w:rPr>
              <w:t xml:space="preserve"> out of four</w:t>
            </w:r>
            <w:r w:rsidRPr="00994593">
              <w:rPr>
                <w:rFonts w:eastAsia="Times New Roman" w:cs="Arial"/>
              </w:rPr>
              <w:t xml:space="preserve"> meetings per year </w:t>
            </w:r>
          </w:p>
          <w:p w:rsidR="003428AF" w:rsidRPr="00994593" w:rsidRDefault="003428AF" w:rsidP="003428AF">
            <w:pPr>
              <w:numPr>
                <w:ilvl w:val="0"/>
                <w:numId w:val="1"/>
              </w:numPr>
              <w:ind w:left="268" w:hanging="270"/>
              <w:contextualSpacing/>
              <w:jc w:val="both"/>
              <w:rPr>
                <w:rFonts w:eastAsia="Times New Roman" w:cs="Arial"/>
              </w:rPr>
            </w:pPr>
            <w:r w:rsidRPr="00994593">
              <w:rPr>
                <w:rFonts w:eastAsia="Times New Roman" w:cs="Arial"/>
              </w:rPr>
              <w:t xml:space="preserve">Attend ACYI community events </w:t>
            </w:r>
          </w:p>
          <w:p w:rsidR="003428AF" w:rsidRPr="00994593" w:rsidRDefault="003428AF" w:rsidP="003428AF">
            <w:pPr>
              <w:numPr>
                <w:ilvl w:val="0"/>
                <w:numId w:val="1"/>
              </w:numPr>
              <w:ind w:left="268" w:hanging="270"/>
              <w:contextualSpacing/>
              <w:jc w:val="both"/>
              <w:rPr>
                <w:rFonts w:eastAsia="Times New Roman" w:cs="Arial"/>
              </w:rPr>
            </w:pPr>
            <w:r w:rsidRPr="00994593">
              <w:rPr>
                <w:rFonts w:eastAsia="Times New Roman" w:cs="Arial"/>
              </w:rPr>
              <w:t xml:space="preserve">Participate in planning and fundraising activities, if possible  </w:t>
            </w:r>
          </w:p>
        </w:tc>
      </w:tr>
    </w:tbl>
    <w:p w:rsidR="003428AF" w:rsidRPr="00994593" w:rsidRDefault="003428AF" w:rsidP="003428AF">
      <w:pPr>
        <w:jc w:val="both"/>
        <w:rPr>
          <w:rFonts w:eastAsia="Times New Roman" w:cs="Arial"/>
        </w:rPr>
      </w:pPr>
    </w:p>
    <w:p w:rsidR="003428AF" w:rsidRPr="00994593" w:rsidRDefault="003428AF" w:rsidP="003428AF">
      <w:pPr>
        <w:jc w:val="both"/>
        <w:rPr>
          <w:rFonts w:eastAsia="Times New Roman" w:cs="Arial"/>
          <w:b/>
        </w:rPr>
      </w:pPr>
      <w:r w:rsidRPr="00994593">
        <w:rPr>
          <w:rFonts w:eastAsia="Times New Roman" w:cs="Arial"/>
          <w:b/>
        </w:rPr>
        <w:t>Community</w:t>
      </w:r>
      <w:r w:rsidR="003B2C6A">
        <w:rPr>
          <w:rFonts w:eastAsia="Times New Roman" w:cs="Arial"/>
          <w:b/>
        </w:rPr>
        <w:t xml:space="preserve"> Leader </w:t>
      </w:r>
      <w:r w:rsidRPr="00994593">
        <w:rPr>
          <w:rFonts w:eastAsia="Times New Roman" w:cs="Arial"/>
          <w:b/>
        </w:rPr>
        <w:t>Member Role:</w:t>
      </w:r>
    </w:p>
    <w:p w:rsidR="003428AF" w:rsidRPr="00994593" w:rsidRDefault="00994593" w:rsidP="003428AF">
      <w:pPr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>M</w:t>
      </w:r>
      <w:r w:rsidR="003428AF" w:rsidRPr="00994593">
        <w:rPr>
          <w:rFonts w:eastAsia="Times New Roman" w:cs="Arial"/>
        </w:rPr>
        <w:t>embers hold the responsibility for advancing the mission, “</w:t>
      </w:r>
      <w:r w:rsidR="003428AF" w:rsidRPr="00994593">
        <w:rPr>
          <w:rFonts w:eastAsia="Times New Roman" w:cs="Arial"/>
          <w:color w:val="000000"/>
        </w:rPr>
        <w:t xml:space="preserve">To connect community partners that ensure our youth excel from cradle through career.” </w:t>
      </w:r>
      <w:r w:rsidR="003428AF" w:rsidRPr="00994593">
        <w:rPr>
          <w:rFonts w:eastAsia="Times New Roman" w:cs="Arial"/>
        </w:rPr>
        <w:t xml:space="preserve">Community Leader Board members are responsible for being knowledgeable about and involved in the partnership’s efforts to measure what matters, </w:t>
      </w:r>
      <w:r w:rsidRPr="00994593">
        <w:rPr>
          <w:rFonts w:eastAsia="Times New Roman" w:cs="Arial"/>
        </w:rPr>
        <w:t xml:space="preserve">identify effective strategies and interventions, </w:t>
      </w:r>
      <w:r w:rsidR="003428AF" w:rsidRPr="00994593">
        <w:rPr>
          <w:rFonts w:eastAsia="Times New Roman" w:cs="Arial"/>
        </w:rPr>
        <w:t>and scale</w:t>
      </w:r>
      <w:r w:rsidRPr="00994593">
        <w:rPr>
          <w:rFonts w:eastAsia="Times New Roman" w:cs="Arial"/>
        </w:rPr>
        <w:t xml:space="preserve"> successful efforts for</w:t>
      </w:r>
      <w:r w:rsidR="003428AF" w:rsidRPr="00994593">
        <w:rPr>
          <w:rFonts w:eastAsia="Times New Roman" w:cs="Arial"/>
        </w:rPr>
        <w:t xml:space="preserve"> child and youth outcomes.</w:t>
      </w:r>
    </w:p>
    <w:p w:rsidR="003428AF" w:rsidRPr="00994593" w:rsidRDefault="003428AF" w:rsidP="003428AF">
      <w:pPr>
        <w:jc w:val="both"/>
        <w:rPr>
          <w:rFonts w:eastAsia="Times New Roman" w:cs="Arial"/>
        </w:rPr>
      </w:pPr>
    </w:p>
    <w:p w:rsidR="003428AF" w:rsidRPr="00994593" w:rsidRDefault="003428AF" w:rsidP="003428AF">
      <w:pPr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Other specific responsibilities include: </w:t>
      </w:r>
    </w:p>
    <w:p w:rsidR="003428AF" w:rsidRPr="003B2C6A" w:rsidRDefault="003428AF" w:rsidP="003B2C6A">
      <w:pPr>
        <w:pStyle w:val="ListParagraph"/>
        <w:numPr>
          <w:ilvl w:val="0"/>
          <w:numId w:val="7"/>
        </w:numPr>
        <w:jc w:val="both"/>
        <w:rPr>
          <w:rFonts w:eastAsia="Times New Roman" w:cs="Arial"/>
        </w:rPr>
      </w:pPr>
      <w:r w:rsidRPr="003B2C6A">
        <w:rPr>
          <w:rFonts w:eastAsia="Times New Roman" w:cs="Arial"/>
        </w:rPr>
        <w:t>Actively promote the partnershi</w:t>
      </w:r>
      <w:r w:rsidR="005D658D">
        <w:rPr>
          <w:rFonts w:eastAsia="Times New Roman" w:cs="Arial"/>
        </w:rPr>
        <w:t>p’s efforts and align resources</w:t>
      </w:r>
      <w:r w:rsidRPr="003B2C6A">
        <w:rPr>
          <w:rFonts w:eastAsia="Times New Roman" w:cs="Arial"/>
        </w:rPr>
        <w:t>.</w:t>
      </w:r>
    </w:p>
    <w:p w:rsidR="003428AF" w:rsidRPr="00994593" w:rsidRDefault="003428AF" w:rsidP="003428AF">
      <w:pPr>
        <w:numPr>
          <w:ilvl w:val="0"/>
          <w:numId w:val="2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Actively make programmatic, political, and funding connections on behalf of the partnership.  </w:t>
      </w:r>
    </w:p>
    <w:p w:rsidR="003428AF" w:rsidRPr="00994593" w:rsidRDefault="003428AF" w:rsidP="003428AF">
      <w:pPr>
        <w:numPr>
          <w:ilvl w:val="0"/>
          <w:numId w:val="2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Be willing to help advance the partnership's strategies to support reducing program duplication, increasing alignment, and collectively addressing goals to advance child and youth success.  </w:t>
      </w:r>
    </w:p>
    <w:p w:rsidR="003428AF" w:rsidRPr="00994593" w:rsidRDefault="00994593" w:rsidP="003428AF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>Personally attend at least three</w:t>
      </w:r>
      <w:r w:rsidR="003428AF" w:rsidRPr="00994593">
        <w:rPr>
          <w:rFonts w:eastAsia="Times New Roman" w:cs="Arial"/>
        </w:rPr>
        <w:t xml:space="preserve"> of the </w:t>
      </w:r>
      <w:r w:rsidRPr="00994593">
        <w:rPr>
          <w:rFonts w:eastAsia="Times New Roman" w:cs="Arial"/>
        </w:rPr>
        <w:t xml:space="preserve">four </w:t>
      </w:r>
      <w:r w:rsidR="003428AF" w:rsidRPr="00994593">
        <w:rPr>
          <w:rFonts w:eastAsia="Times New Roman" w:cs="Arial"/>
        </w:rPr>
        <w:t xml:space="preserve">ACYI Community Leader Board Meetings per year. </w:t>
      </w:r>
    </w:p>
    <w:p w:rsidR="003428AF" w:rsidRPr="00994593" w:rsidRDefault="003428AF" w:rsidP="003428AF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Actively encourage your </w:t>
      </w:r>
      <w:r w:rsidR="005D658D">
        <w:rPr>
          <w:rFonts w:eastAsia="Times New Roman" w:cs="Arial"/>
        </w:rPr>
        <w:t>community</w:t>
      </w:r>
      <w:r w:rsidRPr="00994593">
        <w:rPr>
          <w:rFonts w:eastAsia="Times New Roman" w:cs="Arial"/>
        </w:rPr>
        <w:t xml:space="preserve"> to participate </w:t>
      </w:r>
      <w:r w:rsidR="00994593" w:rsidRPr="00994593">
        <w:rPr>
          <w:rFonts w:eastAsia="Times New Roman" w:cs="Arial"/>
        </w:rPr>
        <w:t>within partnership efforts</w:t>
      </w:r>
      <w:r w:rsidRPr="00994593">
        <w:rPr>
          <w:rFonts w:eastAsia="Times New Roman" w:cs="Arial"/>
        </w:rPr>
        <w:t xml:space="preserve">.  </w:t>
      </w:r>
    </w:p>
    <w:p w:rsidR="003428AF" w:rsidRPr="00994593" w:rsidRDefault="003428AF" w:rsidP="003428AF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Stay informed about Community Leader Board matters, be well prepared </w:t>
      </w:r>
      <w:r w:rsidR="00994593" w:rsidRPr="00994593">
        <w:rPr>
          <w:rFonts w:eastAsia="Times New Roman" w:cs="Arial"/>
        </w:rPr>
        <w:t xml:space="preserve">and participate in </w:t>
      </w:r>
      <w:r w:rsidRPr="00994593">
        <w:rPr>
          <w:rFonts w:eastAsia="Times New Roman" w:cs="Arial"/>
        </w:rPr>
        <w:t>meetings.</w:t>
      </w:r>
    </w:p>
    <w:p w:rsidR="003428AF" w:rsidRPr="00994593" w:rsidRDefault="003428AF" w:rsidP="003428AF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Get to know other Community Leader Board members and build collegial working relationships that contribute to effectiveness. </w:t>
      </w:r>
    </w:p>
    <w:p w:rsidR="003428AF" w:rsidRPr="00994593" w:rsidRDefault="003428AF" w:rsidP="003428AF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Attend as many ACYI events as your schedule and interests allow. </w:t>
      </w:r>
    </w:p>
    <w:p w:rsidR="004B7941" w:rsidRDefault="00994593" w:rsidP="00D94419">
      <w:pPr>
        <w:numPr>
          <w:ilvl w:val="0"/>
          <w:numId w:val="3"/>
        </w:numPr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Support fundraising activities</w:t>
      </w:r>
      <w:r w:rsidR="003428AF" w:rsidRPr="00994593">
        <w:rPr>
          <w:rFonts w:eastAsia="Times New Roman" w:cs="Arial"/>
        </w:rPr>
        <w:t>, if able.</w:t>
      </w:r>
    </w:p>
    <w:p w:rsidR="004B7941" w:rsidRDefault="004B7941" w:rsidP="004B7941">
      <w:pPr>
        <w:contextualSpacing/>
        <w:jc w:val="both"/>
        <w:rPr>
          <w:rFonts w:eastAsia="Times New Roman" w:cs="Arial"/>
        </w:rPr>
      </w:pPr>
    </w:p>
    <w:p w:rsidR="004B7941" w:rsidRDefault="004B7941" w:rsidP="004B7941">
      <w:pPr>
        <w:contextualSpacing/>
        <w:jc w:val="both"/>
        <w:rPr>
          <w:rFonts w:eastAsia="Times New Roman" w:cs="Arial"/>
        </w:rPr>
      </w:pPr>
      <w:r w:rsidRPr="003B2C6A">
        <w:rPr>
          <w:rFonts w:eastAsia="Times New Roman" w:cs="Arial"/>
          <w:b/>
        </w:rPr>
        <w:t>Reimbursement:</w:t>
      </w:r>
      <w:r>
        <w:rPr>
          <w:rFonts w:eastAsia="Times New Roman" w:cs="Arial"/>
        </w:rPr>
        <w:t xml:space="preserve"> for mileage, travel, child care, or other costs </w:t>
      </w:r>
      <w:r w:rsidR="003B2C6A">
        <w:rPr>
          <w:rFonts w:eastAsia="Times New Roman" w:cs="Arial"/>
        </w:rPr>
        <w:t>associated</w:t>
      </w:r>
      <w:r>
        <w:rPr>
          <w:rFonts w:eastAsia="Times New Roman" w:cs="Arial"/>
        </w:rPr>
        <w:t xml:space="preserve"> with participating on the board</w:t>
      </w:r>
    </w:p>
    <w:p w:rsidR="003428AF" w:rsidRPr="00994593" w:rsidRDefault="003428AF" w:rsidP="004B7941">
      <w:pPr>
        <w:contextualSpacing/>
        <w:jc w:val="both"/>
        <w:rPr>
          <w:rFonts w:eastAsia="Times New Roman" w:cs="Arial"/>
        </w:rPr>
      </w:pPr>
      <w:r w:rsidRPr="00994593">
        <w:rPr>
          <w:rFonts w:eastAsia="Times New Roman" w:cs="Arial"/>
        </w:rPr>
        <w:t xml:space="preserve"> </w:t>
      </w:r>
    </w:p>
    <w:p w:rsidR="003428AF" w:rsidRPr="003428AF" w:rsidRDefault="003428AF" w:rsidP="003428AF">
      <w:pPr>
        <w:jc w:val="both"/>
        <w:rPr>
          <w:rFonts w:eastAsia="Times New Roman" w:cs="Arial"/>
        </w:rPr>
      </w:pPr>
    </w:p>
    <w:p w:rsidR="003428AF" w:rsidRPr="003428AF" w:rsidRDefault="003428AF" w:rsidP="003428AF">
      <w:pPr>
        <w:jc w:val="both"/>
        <w:rPr>
          <w:rFonts w:eastAsia="Times New Roman" w:cs="Arial"/>
        </w:rPr>
      </w:pPr>
    </w:p>
    <w:p w:rsidR="007B018A" w:rsidRDefault="007B018A" w:rsidP="00657FE0">
      <w:pPr>
        <w:jc w:val="center"/>
        <w:rPr>
          <w:rFonts w:eastAsia="Times New Roman" w:cs="Arial"/>
          <w:b/>
          <w:color w:val="4F81BD" w:themeColor="accent1"/>
          <w:sz w:val="20"/>
          <w:szCs w:val="20"/>
        </w:rPr>
      </w:pPr>
    </w:p>
    <w:p w:rsidR="007B018A" w:rsidRDefault="007B018A" w:rsidP="00657FE0">
      <w:pPr>
        <w:jc w:val="center"/>
        <w:rPr>
          <w:rFonts w:eastAsia="Times New Roman" w:cs="Arial"/>
          <w:b/>
          <w:color w:val="4F81BD" w:themeColor="accent1"/>
          <w:sz w:val="20"/>
          <w:szCs w:val="20"/>
        </w:rPr>
      </w:pPr>
    </w:p>
    <w:sectPr w:rsidR="007B018A" w:rsidSect="0093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EB" w:rsidRDefault="00C776EB" w:rsidP="003428AF">
      <w:r>
        <w:separator/>
      </w:r>
    </w:p>
  </w:endnote>
  <w:endnote w:type="continuationSeparator" w:id="0">
    <w:p w:rsidR="00C776EB" w:rsidRDefault="00C776EB" w:rsidP="0034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1069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1069F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1069F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EB" w:rsidRDefault="00C776EB" w:rsidP="003428AF">
      <w:r>
        <w:separator/>
      </w:r>
    </w:p>
  </w:footnote>
  <w:footnote w:type="continuationSeparator" w:id="0">
    <w:p w:rsidR="00C776EB" w:rsidRDefault="00C776EB" w:rsidP="003428A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1069F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B9" w:rsidRDefault="000541CC">
    <w:pPr>
      <w:pStyle w:val="Header"/>
    </w:pPr>
    <w:sdt>
      <w:sdtPr>
        <w:id w:val="-908922072"/>
        <w:docPartObj>
          <w:docPartGallery w:val="Watermarks"/>
          <w:docPartUnique/>
        </w:docPartObj>
      </w:sdtPr>
      <w:sdtContent/>
    </w:sdt>
    <w:r w:rsidR="007418F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-209550</wp:posOffset>
          </wp:positionV>
          <wp:extent cx="7221098" cy="1123950"/>
          <wp:effectExtent l="0" t="0" r="0" b="0"/>
          <wp:wrapNone/>
          <wp:docPr id="3" name="Picture 0" descr="layout5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out5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098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2" w:rsidRDefault="001069F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673"/>
    <w:multiLevelType w:val="hybridMultilevel"/>
    <w:tmpl w:val="E09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3120"/>
    <w:multiLevelType w:val="hybridMultilevel"/>
    <w:tmpl w:val="6AC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CA9"/>
    <w:multiLevelType w:val="hybridMultilevel"/>
    <w:tmpl w:val="DEB4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62686"/>
    <w:multiLevelType w:val="hybridMultilevel"/>
    <w:tmpl w:val="186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E90"/>
    <w:multiLevelType w:val="hybridMultilevel"/>
    <w:tmpl w:val="C01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1F1C"/>
    <w:multiLevelType w:val="hybridMultilevel"/>
    <w:tmpl w:val="615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62CE3"/>
    <w:multiLevelType w:val="hybridMultilevel"/>
    <w:tmpl w:val="913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2F4C"/>
    <w:multiLevelType w:val="hybridMultilevel"/>
    <w:tmpl w:val="731ED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28AF"/>
    <w:rsid w:val="000507B7"/>
    <w:rsid w:val="000541CC"/>
    <w:rsid w:val="000B3760"/>
    <w:rsid w:val="001069F2"/>
    <w:rsid w:val="001D307A"/>
    <w:rsid w:val="001F1459"/>
    <w:rsid w:val="00240FC3"/>
    <w:rsid w:val="0024594D"/>
    <w:rsid w:val="002C08A3"/>
    <w:rsid w:val="003428AF"/>
    <w:rsid w:val="00377C05"/>
    <w:rsid w:val="003B2C6A"/>
    <w:rsid w:val="003D28F2"/>
    <w:rsid w:val="00454CEC"/>
    <w:rsid w:val="0046041A"/>
    <w:rsid w:val="004B7941"/>
    <w:rsid w:val="004E0A2A"/>
    <w:rsid w:val="005D658D"/>
    <w:rsid w:val="00657FE0"/>
    <w:rsid w:val="006937DA"/>
    <w:rsid w:val="00726CD6"/>
    <w:rsid w:val="007365F8"/>
    <w:rsid w:val="007418F8"/>
    <w:rsid w:val="007B018A"/>
    <w:rsid w:val="00823D6F"/>
    <w:rsid w:val="00856777"/>
    <w:rsid w:val="00924BF7"/>
    <w:rsid w:val="00931465"/>
    <w:rsid w:val="00931A20"/>
    <w:rsid w:val="00951A74"/>
    <w:rsid w:val="0098757A"/>
    <w:rsid w:val="00994593"/>
    <w:rsid w:val="009A60A2"/>
    <w:rsid w:val="00A0606E"/>
    <w:rsid w:val="00A1242B"/>
    <w:rsid w:val="00A55FF1"/>
    <w:rsid w:val="00B05C50"/>
    <w:rsid w:val="00C20924"/>
    <w:rsid w:val="00C776EB"/>
    <w:rsid w:val="00CF6977"/>
    <w:rsid w:val="00D15026"/>
    <w:rsid w:val="00D85F0C"/>
    <w:rsid w:val="00DF7E35"/>
    <w:rsid w:val="00E10446"/>
    <w:rsid w:val="00E42E6E"/>
    <w:rsid w:val="00E43B3D"/>
    <w:rsid w:val="00E63BEC"/>
    <w:rsid w:val="00FE576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8AF"/>
    <w:pPr>
      <w:tabs>
        <w:tab w:val="center" w:pos="4680"/>
        <w:tab w:val="right" w:pos="9360"/>
      </w:tabs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28AF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AF"/>
  </w:style>
  <w:style w:type="character" w:styleId="Hyperlink">
    <w:name w:val="Hyperlink"/>
    <w:basedOn w:val="DefaultParagraphFont"/>
    <w:uiPriority w:val="99"/>
    <w:unhideWhenUsed/>
    <w:rsid w:val="007365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C6A"/>
    <w:pPr>
      <w:ind w:left="720"/>
      <w:contextualSpacing/>
    </w:pPr>
  </w:style>
  <w:style w:type="table" w:styleId="TableGrid">
    <w:name w:val="Table Grid"/>
    <w:basedOn w:val="TableNormal"/>
    <w:uiPriority w:val="59"/>
    <w:rsid w:val="003B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acyi.org" TargetMode="External"/><Relationship Id="rId8" Type="http://schemas.openxmlformats.org/officeDocument/2006/relationships/hyperlink" Target="mailto:beckyhoffman@acy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Amy Wojtowicz</cp:lastModifiedBy>
  <cp:revision>4</cp:revision>
  <cp:lastPrinted>2016-04-12T21:48:00Z</cp:lastPrinted>
  <dcterms:created xsi:type="dcterms:W3CDTF">2016-04-12T21:48:00Z</dcterms:created>
  <dcterms:modified xsi:type="dcterms:W3CDTF">2016-04-19T20:43:00Z</dcterms:modified>
</cp:coreProperties>
</file>